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99C" w:rsidRPr="00AC653F" w:rsidRDefault="00017387">
      <w:pPr>
        <w:rPr>
          <w:rFonts w:cstheme="minorHAnsi"/>
        </w:rPr>
      </w:pPr>
      <w:r w:rsidRPr="00AC653F">
        <w:rPr>
          <w:rFonts w:cstheme="minorHAnsi"/>
        </w:rPr>
        <w:t>Press Release</w:t>
      </w:r>
    </w:p>
    <w:p w:rsidR="00017387" w:rsidRPr="00212FB6" w:rsidRDefault="00212FB6" w:rsidP="00212FB6">
      <w:pPr>
        <w:jc w:val="center"/>
        <w:rPr>
          <w:rFonts w:cstheme="minorHAnsi"/>
          <w:b/>
        </w:rPr>
      </w:pPr>
      <w:r w:rsidRPr="00212FB6">
        <w:rPr>
          <w:rFonts w:cstheme="minorHAnsi"/>
          <w:b/>
        </w:rPr>
        <w:t>Announcement of Town &amp; Village Funding Scheme to Revitalise Towns and Villages</w:t>
      </w:r>
    </w:p>
    <w:p w:rsidR="00017387" w:rsidRPr="00AC653F" w:rsidRDefault="00017387" w:rsidP="00017387">
      <w:pPr>
        <w:spacing w:after="0" w:line="240" w:lineRule="auto"/>
        <w:rPr>
          <w:rFonts w:eastAsia="Times New Roman" w:cstheme="minorHAnsi"/>
          <w:color w:val="000000"/>
          <w:lang w:eastAsia="en-IE"/>
        </w:rPr>
      </w:pPr>
      <w:r w:rsidRPr="00AC653F">
        <w:rPr>
          <w:rFonts w:eastAsia="Times New Roman" w:cstheme="minorHAnsi"/>
          <w:color w:val="000000"/>
          <w:lang w:eastAsia="en-IE"/>
        </w:rPr>
        <w:t>Following on from the announcement by Minis</w:t>
      </w:r>
      <w:r w:rsidR="00212FB6">
        <w:rPr>
          <w:rFonts w:eastAsia="Times New Roman" w:cstheme="minorHAnsi"/>
          <w:color w:val="000000"/>
          <w:lang w:eastAsia="en-IE"/>
        </w:rPr>
        <w:t xml:space="preserve">ter Humphreys </w:t>
      </w:r>
      <w:r w:rsidRPr="00AC653F">
        <w:rPr>
          <w:rFonts w:eastAsia="Times New Roman" w:cstheme="minorHAnsi"/>
          <w:color w:val="000000"/>
          <w:lang w:eastAsia="en-IE"/>
        </w:rPr>
        <w:t>of the launch of the 2021 Town and Village Renewal Scheme</w:t>
      </w:r>
      <w:r w:rsidR="00212FB6">
        <w:rPr>
          <w:rFonts w:eastAsia="Times New Roman" w:cstheme="minorHAnsi"/>
          <w:color w:val="000000"/>
          <w:lang w:eastAsia="en-IE"/>
        </w:rPr>
        <w:t>,</w:t>
      </w:r>
      <w:r w:rsidR="00172BF3">
        <w:rPr>
          <w:rFonts w:eastAsia="Times New Roman" w:cstheme="minorHAnsi"/>
          <w:color w:val="000000"/>
          <w:lang w:eastAsia="en-IE"/>
        </w:rPr>
        <w:t xml:space="preserve"> Wicklow County Council is</w:t>
      </w:r>
      <w:r w:rsidRPr="00AC653F">
        <w:rPr>
          <w:rFonts w:eastAsia="Times New Roman" w:cstheme="minorHAnsi"/>
          <w:color w:val="000000"/>
          <w:lang w:eastAsia="en-IE"/>
        </w:rPr>
        <w:t xml:space="preserve"> delighted to announce that the scheme is open for applications</w:t>
      </w:r>
      <w:r w:rsidR="00AC653F" w:rsidRPr="00AC653F">
        <w:rPr>
          <w:rFonts w:eastAsia="Times New Roman" w:cstheme="minorHAnsi"/>
          <w:color w:val="000000"/>
          <w:lang w:eastAsia="en-IE"/>
        </w:rPr>
        <w:t xml:space="preserve"> in the county.</w:t>
      </w:r>
    </w:p>
    <w:p w:rsidR="00230CF0" w:rsidRPr="00172BF3" w:rsidRDefault="00172BF3" w:rsidP="00172BF3">
      <w:pPr>
        <w:spacing w:after="0" w:line="240" w:lineRule="auto"/>
        <w:rPr>
          <w:rFonts w:eastAsia="Times New Roman" w:cstheme="minorHAnsi"/>
          <w:color w:val="000000"/>
          <w:lang w:eastAsia="en-IE"/>
        </w:rPr>
      </w:pPr>
      <w:r>
        <w:rPr>
          <w:rFonts w:eastAsia="Times New Roman" w:cstheme="minorHAnsi"/>
          <w:color w:val="000000"/>
          <w:lang w:eastAsia="en-IE"/>
        </w:rPr>
        <w:t> </w:t>
      </w:r>
    </w:p>
    <w:p w:rsidR="00230CF0" w:rsidRDefault="00212FB6" w:rsidP="00230CF0">
      <w:pPr>
        <w:spacing w:after="0" w:line="240" w:lineRule="auto"/>
        <w:rPr>
          <w:rFonts w:eastAsia="Times New Roman" w:cstheme="minorHAnsi"/>
          <w:color w:val="000000"/>
          <w:lang w:eastAsia="en-IE"/>
        </w:rPr>
      </w:pPr>
      <w:r>
        <w:rPr>
          <w:rFonts w:eastAsia="Times New Roman" w:cstheme="minorHAnsi"/>
          <w:color w:val="000000"/>
          <w:lang w:eastAsia="en-IE"/>
        </w:rPr>
        <w:t>T</w:t>
      </w:r>
      <w:r w:rsidR="00230CF0">
        <w:rPr>
          <w:rFonts w:eastAsia="Times New Roman" w:cstheme="minorHAnsi"/>
          <w:color w:val="000000"/>
          <w:lang w:eastAsia="en-IE"/>
        </w:rPr>
        <w:t>he Town and Village Scheme</w:t>
      </w:r>
      <w:r w:rsidR="00230CF0" w:rsidRPr="00AC653F">
        <w:rPr>
          <w:rFonts w:eastAsia="Times New Roman" w:cstheme="minorHAnsi"/>
          <w:color w:val="000000"/>
          <w:lang w:eastAsia="en-IE"/>
        </w:rPr>
        <w:t xml:space="preserve"> objectives are being refocused to a</w:t>
      </w:r>
      <w:r>
        <w:rPr>
          <w:rFonts w:eastAsia="Times New Roman" w:cstheme="minorHAnsi"/>
          <w:color w:val="000000"/>
          <w:lang w:eastAsia="en-IE"/>
        </w:rPr>
        <w:t>lign with commitments within ‘Our Rural Future</w:t>
      </w:r>
      <w:r w:rsidR="00172BF3">
        <w:rPr>
          <w:rFonts w:eastAsia="Times New Roman" w:cstheme="minorHAnsi"/>
          <w:color w:val="000000"/>
          <w:lang w:eastAsia="en-IE"/>
        </w:rPr>
        <w:t xml:space="preserve"> – Rural Development Policy 2021-2025’</w:t>
      </w:r>
      <w:r w:rsidR="00230CF0" w:rsidRPr="00AC653F">
        <w:rPr>
          <w:rFonts w:eastAsia="Times New Roman" w:cstheme="minorHAnsi"/>
          <w:color w:val="000000"/>
          <w:lang w:eastAsia="en-IE"/>
        </w:rPr>
        <w:t>. The 2021 Scheme will prioritise</w:t>
      </w:r>
      <w:r w:rsidR="00172BF3">
        <w:rPr>
          <w:rFonts w:eastAsia="Times New Roman" w:cstheme="minorHAnsi"/>
          <w:color w:val="000000"/>
          <w:lang w:eastAsia="en-IE"/>
        </w:rPr>
        <w:t xml:space="preserve"> the objectives of this policy such as</w:t>
      </w:r>
      <w:r w:rsidR="00230CF0" w:rsidRPr="00AC653F">
        <w:rPr>
          <w:rFonts w:eastAsia="Times New Roman" w:cstheme="minorHAnsi"/>
          <w:color w:val="000000"/>
          <w:lang w:eastAsia="en-IE"/>
        </w:rPr>
        <w:t xml:space="preserve"> tackling vacancy in towns and villages, remote working and supporting town centre living. Other projects which will be welcomed include regeneration projects that support active and vibrant town or village centres, upgrading shopfronts and street facades, and green spaces and parks, etc.</w:t>
      </w:r>
    </w:p>
    <w:p w:rsidR="00FE5FA5" w:rsidRDefault="00FE5FA5" w:rsidP="00230CF0">
      <w:pPr>
        <w:spacing w:after="0" w:line="240" w:lineRule="auto"/>
        <w:rPr>
          <w:rFonts w:eastAsia="Times New Roman" w:cstheme="minorHAnsi"/>
          <w:color w:val="000000"/>
          <w:lang w:eastAsia="en-IE"/>
        </w:rPr>
      </w:pPr>
    </w:p>
    <w:p w:rsidR="00FE5FA5" w:rsidRPr="00AC653F" w:rsidRDefault="00FE5FA5" w:rsidP="00230CF0">
      <w:pPr>
        <w:spacing w:after="0" w:line="240" w:lineRule="auto"/>
        <w:rPr>
          <w:rFonts w:eastAsia="Times New Roman" w:cstheme="minorHAnsi"/>
          <w:color w:val="000000"/>
          <w:lang w:eastAsia="en-IE"/>
        </w:rPr>
      </w:pPr>
      <w:r>
        <w:rPr>
          <w:rFonts w:eastAsia="Times New Roman" w:cstheme="minorHAnsi"/>
          <w:color w:val="000000"/>
          <w:lang w:eastAsia="en-IE"/>
        </w:rPr>
        <w:t xml:space="preserve">Speaking of the launch of this scheme, the </w:t>
      </w:r>
      <w:proofErr w:type="spellStart"/>
      <w:r>
        <w:rPr>
          <w:rFonts w:eastAsia="Times New Roman" w:cstheme="minorHAnsi"/>
          <w:color w:val="000000"/>
          <w:lang w:eastAsia="en-IE"/>
        </w:rPr>
        <w:t>Cathaoirleach</w:t>
      </w:r>
      <w:proofErr w:type="spellEnd"/>
      <w:r>
        <w:rPr>
          <w:rFonts w:eastAsia="Times New Roman" w:cstheme="minorHAnsi"/>
          <w:color w:val="000000"/>
          <w:lang w:eastAsia="en-IE"/>
        </w:rPr>
        <w:t xml:space="preserve"> of Wicklow County Council</w:t>
      </w:r>
      <w:bookmarkStart w:id="0" w:name="_GoBack"/>
      <w:bookmarkEnd w:id="0"/>
      <w:r>
        <w:rPr>
          <w:rFonts w:eastAsia="Times New Roman" w:cstheme="minorHAnsi"/>
          <w:color w:val="000000"/>
          <w:lang w:eastAsia="en-IE"/>
        </w:rPr>
        <w:t>, Cllr Pat Kennedy said “This Town and Village regeneration scheme represents a fantastic opportunity for communities in the county to turn their visions into reality for their areas. I urge people to get involved and to take advantage of this funding opportunity”.</w:t>
      </w:r>
    </w:p>
    <w:p w:rsidR="00230CF0" w:rsidRDefault="00230CF0" w:rsidP="00AC653F">
      <w:pPr>
        <w:shd w:val="clear" w:color="auto" w:fill="FFFFFF"/>
        <w:spacing w:after="0" w:line="336" w:lineRule="atLeast"/>
        <w:rPr>
          <w:rFonts w:eastAsia="Times New Roman" w:cstheme="minorHAnsi"/>
          <w:color w:val="000033"/>
          <w:lang w:eastAsia="en-IE"/>
        </w:rPr>
      </w:pPr>
    </w:p>
    <w:p w:rsidR="00203605" w:rsidRDefault="00AC653F" w:rsidP="00AC653F">
      <w:pPr>
        <w:shd w:val="clear" w:color="auto" w:fill="FFFFFF"/>
        <w:spacing w:after="0" w:line="336" w:lineRule="atLeast"/>
        <w:rPr>
          <w:rFonts w:eastAsia="Times New Roman" w:cstheme="minorHAnsi"/>
          <w:b/>
          <w:bCs/>
          <w:color w:val="000033"/>
          <w:lang w:eastAsia="en-IE"/>
        </w:rPr>
      </w:pPr>
      <w:r w:rsidRPr="00AC653F">
        <w:rPr>
          <w:rFonts w:eastAsia="Times New Roman" w:cstheme="minorHAnsi"/>
          <w:b/>
          <w:bCs/>
          <w:color w:val="000033"/>
          <w:lang w:eastAsia="en-IE"/>
        </w:rPr>
        <w:t>The measures that will be supported by the 2021 Town and Village Renewal Scheme include</w:t>
      </w:r>
      <w:r w:rsidR="00230CF0">
        <w:rPr>
          <w:rFonts w:eastAsia="Times New Roman" w:cstheme="minorHAnsi"/>
          <w:b/>
          <w:bCs/>
          <w:color w:val="000033"/>
          <w:lang w:eastAsia="en-IE"/>
        </w:rPr>
        <w:t xml:space="preserve"> (but are not limited to)</w:t>
      </w:r>
      <w:r w:rsidRPr="00AC653F">
        <w:rPr>
          <w:rFonts w:eastAsia="Times New Roman" w:cstheme="minorHAnsi"/>
          <w:b/>
          <w:bCs/>
          <w:color w:val="000033"/>
          <w:lang w:eastAsia="en-IE"/>
        </w:rPr>
        <w:t>:</w:t>
      </w:r>
    </w:p>
    <w:p w:rsidR="00230CF0" w:rsidRDefault="00230CF0" w:rsidP="00AC653F">
      <w:pPr>
        <w:shd w:val="clear" w:color="auto" w:fill="FFFFFF"/>
        <w:spacing w:after="0" w:line="336" w:lineRule="atLeast"/>
        <w:rPr>
          <w:rFonts w:eastAsia="Times New Roman" w:cstheme="minorHAnsi"/>
          <w:b/>
          <w:bCs/>
          <w:color w:val="000033"/>
          <w:lang w:eastAsia="en-IE"/>
        </w:rPr>
      </w:pPr>
    </w:p>
    <w:p w:rsidR="00230CF0" w:rsidRPr="00212FB6" w:rsidRDefault="00230CF0" w:rsidP="00212FB6">
      <w:pPr>
        <w:pStyle w:val="ListParagraph"/>
        <w:numPr>
          <w:ilvl w:val="0"/>
          <w:numId w:val="14"/>
        </w:numPr>
        <w:shd w:val="clear" w:color="auto" w:fill="FFFFFF"/>
        <w:spacing w:after="0" w:line="336" w:lineRule="atLeast"/>
        <w:rPr>
          <w:rFonts w:eastAsia="Times New Roman" w:cstheme="minorHAnsi"/>
          <w:bCs/>
          <w:color w:val="000033"/>
          <w:lang w:eastAsia="en-IE"/>
        </w:rPr>
      </w:pPr>
      <w:r w:rsidRPr="00212FB6">
        <w:rPr>
          <w:rFonts w:eastAsia="Times New Roman" w:cstheme="minorHAnsi"/>
          <w:bCs/>
          <w:color w:val="000033"/>
          <w:lang w:eastAsia="en-IE"/>
        </w:rPr>
        <w:t>Tackling dereliction in town centres</w:t>
      </w:r>
    </w:p>
    <w:p w:rsidR="00230CF0" w:rsidRPr="00212FB6" w:rsidRDefault="00230CF0" w:rsidP="00212FB6">
      <w:pPr>
        <w:pStyle w:val="ListParagraph"/>
        <w:numPr>
          <w:ilvl w:val="0"/>
          <w:numId w:val="14"/>
        </w:numPr>
        <w:shd w:val="clear" w:color="auto" w:fill="FFFFFF"/>
        <w:spacing w:after="0" w:line="336" w:lineRule="atLeast"/>
        <w:rPr>
          <w:rFonts w:eastAsia="Times New Roman" w:cstheme="minorHAnsi"/>
          <w:bCs/>
          <w:color w:val="000033"/>
          <w:lang w:eastAsia="en-IE"/>
        </w:rPr>
      </w:pPr>
      <w:r w:rsidRPr="00212FB6">
        <w:rPr>
          <w:rFonts w:eastAsia="Times New Roman" w:cstheme="minorHAnsi"/>
          <w:bCs/>
          <w:color w:val="000033"/>
          <w:lang w:eastAsia="en-IE"/>
        </w:rPr>
        <w:t xml:space="preserve">Turning vacant properties into remote working </w:t>
      </w:r>
      <w:r w:rsidR="00212FB6" w:rsidRPr="00212FB6">
        <w:rPr>
          <w:rFonts w:eastAsia="Times New Roman" w:cstheme="minorHAnsi"/>
          <w:bCs/>
          <w:color w:val="000033"/>
          <w:lang w:eastAsia="en-IE"/>
        </w:rPr>
        <w:t>and multi-use community spaces</w:t>
      </w:r>
    </w:p>
    <w:p w:rsidR="00212FB6" w:rsidRPr="00212FB6" w:rsidRDefault="00212FB6" w:rsidP="00212FB6">
      <w:pPr>
        <w:pStyle w:val="ListParagraph"/>
        <w:numPr>
          <w:ilvl w:val="0"/>
          <w:numId w:val="14"/>
        </w:numPr>
        <w:shd w:val="clear" w:color="auto" w:fill="FFFFFF"/>
        <w:spacing w:after="0" w:line="336" w:lineRule="atLeast"/>
        <w:rPr>
          <w:rFonts w:eastAsia="Times New Roman" w:cstheme="minorHAnsi"/>
          <w:bCs/>
          <w:color w:val="000033"/>
          <w:lang w:eastAsia="en-IE"/>
        </w:rPr>
      </w:pPr>
      <w:r w:rsidRPr="00212FB6">
        <w:rPr>
          <w:rFonts w:eastAsia="Times New Roman" w:cstheme="minorHAnsi"/>
          <w:bCs/>
          <w:color w:val="000033"/>
          <w:lang w:eastAsia="en-IE"/>
        </w:rPr>
        <w:t>Investing in town centre living</w:t>
      </w:r>
    </w:p>
    <w:p w:rsidR="00212FB6" w:rsidRPr="00212FB6" w:rsidRDefault="00212FB6" w:rsidP="00212FB6">
      <w:pPr>
        <w:pStyle w:val="ListParagraph"/>
        <w:numPr>
          <w:ilvl w:val="0"/>
          <w:numId w:val="14"/>
        </w:numPr>
        <w:shd w:val="clear" w:color="auto" w:fill="FFFFFF"/>
        <w:spacing w:after="0" w:line="336" w:lineRule="atLeast"/>
        <w:rPr>
          <w:rFonts w:eastAsia="Times New Roman" w:cstheme="minorHAnsi"/>
          <w:bCs/>
          <w:color w:val="000033"/>
          <w:lang w:eastAsia="en-IE"/>
        </w:rPr>
      </w:pPr>
      <w:r w:rsidRPr="00212FB6">
        <w:rPr>
          <w:rFonts w:eastAsia="Times New Roman" w:cstheme="minorHAnsi"/>
          <w:bCs/>
          <w:color w:val="000033"/>
          <w:lang w:eastAsia="en-IE"/>
        </w:rPr>
        <w:t>Investing in amenities to make town centre living more attractive</w:t>
      </w:r>
    </w:p>
    <w:p w:rsidR="00212FB6" w:rsidRPr="00212FB6" w:rsidRDefault="00212FB6" w:rsidP="00212FB6">
      <w:pPr>
        <w:pStyle w:val="ListParagraph"/>
        <w:numPr>
          <w:ilvl w:val="0"/>
          <w:numId w:val="14"/>
        </w:numPr>
        <w:shd w:val="clear" w:color="auto" w:fill="FFFFFF"/>
        <w:spacing w:after="0" w:line="336" w:lineRule="atLeast"/>
        <w:rPr>
          <w:rFonts w:eastAsia="Times New Roman" w:cstheme="minorHAnsi"/>
          <w:bCs/>
          <w:color w:val="000033"/>
          <w:lang w:eastAsia="en-IE"/>
        </w:rPr>
      </w:pPr>
      <w:r w:rsidRPr="00212FB6">
        <w:rPr>
          <w:rFonts w:eastAsia="Times New Roman" w:cstheme="minorHAnsi"/>
          <w:bCs/>
          <w:color w:val="000033"/>
          <w:lang w:eastAsia="en-IE"/>
        </w:rPr>
        <w:t>Upgrading and improving shop fronts and streetscapes on Main Streets</w:t>
      </w:r>
    </w:p>
    <w:p w:rsidR="00212FB6" w:rsidRPr="00212FB6" w:rsidRDefault="00212FB6" w:rsidP="00212FB6">
      <w:pPr>
        <w:pStyle w:val="ListParagraph"/>
        <w:numPr>
          <w:ilvl w:val="0"/>
          <w:numId w:val="14"/>
        </w:numPr>
        <w:shd w:val="clear" w:color="auto" w:fill="FFFFFF"/>
        <w:spacing w:after="0" w:line="336" w:lineRule="atLeast"/>
        <w:rPr>
          <w:rFonts w:eastAsia="Times New Roman" w:cstheme="minorHAnsi"/>
          <w:bCs/>
          <w:color w:val="000033"/>
          <w:lang w:eastAsia="en-IE"/>
        </w:rPr>
      </w:pPr>
      <w:r w:rsidRPr="00212FB6">
        <w:rPr>
          <w:rFonts w:eastAsia="Times New Roman" w:cstheme="minorHAnsi"/>
          <w:bCs/>
          <w:color w:val="000033"/>
          <w:lang w:eastAsia="en-IE"/>
        </w:rPr>
        <w:t>Projects that support and enhance the night time economy and add vibrancy to town centres</w:t>
      </w:r>
    </w:p>
    <w:p w:rsidR="00212FB6" w:rsidRDefault="00212FB6" w:rsidP="00017387">
      <w:pPr>
        <w:spacing w:after="0" w:line="240" w:lineRule="auto"/>
        <w:rPr>
          <w:rFonts w:eastAsia="Times New Roman" w:cstheme="minorHAnsi"/>
          <w:b/>
          <w:bCs/>
          <w:color w:val="000000"/>
          <w:lang w:eastAsia="en-IE"/>
        </w:rPr>
      </w:pPr>
    </w:p>
    <w:p w:rsidR="00017387" w:rsidRPr="00AC653F" w:rsidRDefault="00017387" w:rsidP="00017387">
      <w:pPr>
        <w:spacing w:after="0" w:line="240" w:lineRule="auto"/>
        <w:rPr>
          <w:rFonts w:eastAsia="Times New Roman" w:cstheme="minorHAnsi"/>
          <w:color w:val="000000"/>
          <w:lang w:eastAsia="en-IE"/>
        </w:rPr>
      </w:pPr>
      <w:r w:rsidRPr="00AC653F">
        <w:rPr>
          <w:rFonts w:eastAsia="Times New Roman" w:cstheme="minorHAnsi"/>
          <w:b/>
          <w:bCs/>
          <w:color w:val="000000"/>
          <w:lang w:eastAsia="en-IE"/>
        </w:rPr>
        <w:t>Grant Levels:</w:t>
      </w:r>
    </w:p>
    <w:p w:rsidR="00017387" w:rsidRPr="00AC653F" w:rsidRDefault="00017387" w:rsidP="00017387">
      <w:pPr>
        <w:spacing w:after="0" w:line="240" w:lineRule="auto"/>
        <w:rPr>
          <w:rFonts w:eastAsia="Times New Roman" w:cstheme="minorHAnsi"/>
          <w:color w:val="000000"/>
          <w:lang w:eastAsia="en-IE"/>
        </w:rPr>
      </w:pPr>
      <w:r w:rsidRPr="00AC653F">
        <w:rPr>
          <w:rFonts w:eastAsia="Times New Roman" w:cstheme="minorHAnsi"/>
          <w:color w:val="000000"/>
          <w:lang w:eastAsia="en-IE"/>
        </w:rPr>
        <w:t>For the 2021 Scheme, the minimum grant which is available is €20,000. The maximum level of grant funding available is being raised to €500,000 in respect of one application from each Local Authority. A maximum of €250,000 will apply in respect of 2 applications and €100,000 in respect of 4 applications. </w:t>
      </w:r>
      <w:r w:rsidRPr="00AC653F">
        <w:rPr>
          <w:rFonts w:eastAsia="Times New Roman" w:cstheme="minorHAnsi"/>
          <w:b/>
          <w:bCs/>
          <w:color w:val="000000"/>
          <w:lang w:eastAsia="en-IE"/>
        </w:rPr>
        <w:t>2 applications must</w:t>
      </w:r>
      <w:r w:rsidRPr="00AC653F">
        <w:rPr>
          <w:rFonts w:eastAsia="Times New Roman" w:cstheme="minorHAnsi"/>
          <w:color w:val="000000"/>
          <w:lang w:eastAsia="en-IE"/>
        </w:rPr>
        <w:t> be in respect of Towns/Villages that have not previously received funding under the Standard Town &amp; Village Renewal Scheme</w:t>
      </w:r>
    </w:p>
    <w:p w:rsidR="00017387" w:rsidRPr="00AC653F" w:rsidRDefault="00172BF3" w:rsidP="00017387">
      <w:pPr>
        <w:spacing w:after="0" w:line="240" w:lineRule="auto"/>
        <w:rPr>
          <w:rFonts w:eastAsia="Times New Roman" w:cstheme="minorHAnsi"/>
          <w:color w:val="000000"/>
          <w:lang w:eastAsia="en-IE"/>
        </w:rPr>
      </w:pPr>
      <w:r>
        <w:rPr>
          <w:rFonts w:eastAsia="Times New Roman" w:cstheme="minorHAnsi"/>
          <w:color w:val="000000"/>
          <w:lang w:eastAsia="en-IE"/>
        </w:rPr>
        <w:t> </w:t>
      </w:r>
    </w:p>
    <w:p w:rsidR="00017387" w:rsidRPr="00AC653F" w:rsidRDefault="00017387" w:rsidP="00017387">
      <w:pPr>
        <w:spacing w:after="0" w:line="240" w:lineRule="auto"/>
        <w:rPr>
          <w:rFonts w:eastAsia="Times New Roman" w:cstheme="minorHAnsi"/>
          <w:color w:val="000000"/>
          <w:lang w:eastAsia="en-IE"/>
        </w:rPr>
      </w:pPr>
      <w:r w:rsidRPr="00AC653F">
        <w:rPr>
          <w:rFonts w:eastAsia="Times New Roman" w:cstheme="minorHAnsi"/>
          <w:b/>
          <w:bCs/>
          <w:color w:val="000000"/>
          <w:lang w:eastAsia="en-IE"/>
        </w:rPr>
        <w:t>Project Development Measure:</w:t>
      </w:r>
    </w:p>
    <w:p w:rsidR="00017387" w:rsidRPr="00AC653F" w:rsidRDefault="00017387" w:rsidP="00017387">
      <w:pPr>
        <w:spacing w:after="0" w:line="240" w:lineRule="auto"/>
        <w:rPr>
          <w:rFonts w:eastAsia="Times New Roman" w:cstheme="minorHAnsi"/>
          <w:color w:val="000000"/>
          <w:lang w:eastAsia="en-IE"/>
        </w:rPr>
      </w:pPr>
      <w:r w:rsidRPr="00AC653F">
        <w:rPr>
          <w:rFonts w:eastAsia="Times New Roman" w:cstheme="minorHAnsi"/>
          <w:color w:val="000000"/>
          <w:lang w:eastAsia="en-IE"/>
        </w:rPr>
        <w:t>A new Project Development Measure (up to €50,000) is being introduced this year. This Measure is being int</w:t>
      </w:r>
      <w:r w:rsidR="00230CF0">
        <w:rPr>
          <w:rFonts w:eastAsia="Times New Roman" w:cstheme="minorHAnsi"/>
          <w:color w:val="000000"/>
          <w:lang w:eastAsia="en-IE"/>
        </w:rPr>
        <w:t>roduced on a trial basis in order to put in place the preparation work needed to progress to a full project</w:t>
      </w:r>
      <w:r w:rsidRPr="00AC653F">
        <w:rPr>
          <w:rFonts w:eastAsia="Times New Roman" w:cstheme="minorHAnsi"/>
          <w:color w:val="000000"/>
          <w:lang w:eastAsia="en-IE"/>
        </w:rPr>
        <w:t>.</w:t>
      </w:r>
    </w:p>
    <w:p w:rsidR="00212FB6" w:rsidRPr="00172BF3" w:rsidRDefault="00172BF3" w:rsidP="00212FB6">
      <w:pPr>
        <w:spacing w:after="0" w:line="240" w:lineRule="auto"/>
        <w:rPr>
          <w:rFonts w:eastAsia="Times New Roman" w:cstheme="minorHAnsi"/>
          <w:color w:val="000000"/>
          <w:lang w:eastAsia="en-IE"/>
        </w:rPr>
      </w:pPr>
      <w:r>
        <w:rPr>
          <w:rFonts w:eastAsia="Times New Roman" w:cstheme="minorHAnsi"/>
          <w:color w:val="000000"/>
          <w:lang w:eastAsia="en-IE"/>
        </w:rPr>
        <w:t> </w:t>
      </w:r>
    </w:p>
    <w:p w:rsidR="00212FB6" w:rsidRPr="00212FB6" w:rsidRDefault="00212FB6" w:rsidP="00212FB6">
      <w:pPr>
        <w:spacing w:after="0" w:line="240" w:lineRule="auto"/>
        <w:rPr>
          <w:rFonts w:eastAsia="Times New Roman" w:cstheme="minorHAnsi"/>
          <w:color w:val="000000"/>
          <w:lang w:eastAsia="en-IE"/>
        </w:rPr>
      </w:pPr>
      <w:r w:rsidRPr="00212FB6">
        <w:rPr>
          <w:rFonts w:eastAsia="Times New Roman" w:cstheme="minorHAnsi"/>
          <w:b/>
          <w:bCs/>
          <w:color w:val="000000"/>
          <w:lang w:eastAsia="en-IE"/>
        </w:rPr>
        <w:t>How to apply:</w:t>
      </w:r>
    </w:p>
    <w:p w:rsidR="00172BF3" w:rsidRDefault="00212FB6" w:rsidP="00172BF3">
      <w:pPr>
        <w:spacing w:after="0" w:line="240" w:lineRule="auto"/>
        <w:rPr>
          <w:rFonts w:eastAsia="Times New Roman" w:cstheme="minorHAnsi"/>
          <w:color w:val="000000"/>
          <w:lang w:eastAsia="en-IE"/>
        </w:rPr>
      </w:pPr>
      <w:r w:rsidRPr="00212FB6">
        <w:rPr>
          <w:rFonts w:eastAsia="Times New Roman" w:cstheme="minorHAnsi"/>
          <w:color w:val="000000"/>
          <w:lang w:eastAsia="en-IE"/>
        </w:rPr>
        <w:t>As in previous years, in order to apply, community groups must fill out an Expression of Interest form which should be submi</w:t>
      </w:r>
      <w:r w:rsidR="00172BF3">
        <w:rPr>
          <w:rFonts w:eastAsia="Times New Roman" w:cstheme="minorHAnsi"/>
          <w:color w:val="000000"/>
          <w:lang w:eastAsia="en-IE"/>
        </w:rPr>
        <w:t>tted to Wicklow County Council. Selection of projects is a competitive process. 8 Expressions of Interest</w:t>
      </w:r>
      <w:r w:rsidRPr="00212FB6">
        <w:rPr>
          <w:rFonts w:eastAsia="Times New Roman" w:cstheme="minorHAnsi"/>
          <w:color w:val="000000"/>
          <w:lang w:eastAsia="en-IE"/>
        </w:rPr>
        <w:t xml:space="preserve"> will be selected by the local authority for development into detailed applications to be submitted to the Depa</w:t>
      </w:r>
      <w:r w:rsidR="00172BF3">
        <w:rPr>
          <w:rFonts w:eastAsia="Times New Roman" w:cstheme="minorHAnsi"/>
          <w:color w:val="000000"/>
          <w:lang w:eastAsia="en-IE"/>
        </w:rPr>
        <w:t xml:space="preserve">rtment. All Expressions of Interest will be assessed </w:t>
      </w:r>
      <w:r w:rsidR="00172BF3">
        <w:rPr>
          <w:rFonts w:eastAsia="Times New Roman" w:cstheme="minorHAnsi"/>
          <w:color w:val="000000"/>
          <w:lang w:eastAsia="en-IE"/>
        </w:rPr>
        <w:lastRenderedPageBreak/>
        <w:t xml:space="preserve">based on the priorities contained in the Scheme Outlines (available on </w:t>
      </w:r>
      <w:hyperlink r:id="rId6" w:history="1">
        <w:r w:rsidR="00172BF3" w:rsidRPr="009074C8">
          <w:rPr>
            <w:rStyle w:val="Hyperlink"/>
            <w:rFonts w:eastAsia="Times New Roman" w:cstheme="minorHAnsi"/>
            <w:lang w:eastAsia="en-IE"/>
          </w:rPr>
          <w:t>www.wicklow.ie</w:t>
        </w:r>
      </w:hyperlink>
      <w:r w:rsidR="00172BF3">
        <w:rPr>
          <w:rFonts w:eastAsia="Times New Roman" w:cstheme="minorHAnsi"/>
          <w:color w:val="000000"/>
          <w:lang w:eastAsia="en-IE"/>
        </w:rPr>
        <w:t xml:space="preserve">). </w:t>
      </w:r>
      <w:r w:rsidR="00230CF0" w:rsidRPr="00172BF3">
        <w:rPr>
          <w:rFonts w:eastAsia="Times New Roman" w:cstheme="minorHAnsi"/>
          <w:color w:val="000000"/>
          <w:lang w:eastAsia="en-IE"/>
        </w:rPr>
        <w:t>The closing date for receipt of Expressions of Interest is Friday</w:t>
      </w:r>
      <w:r w:rsidR="00172BF3">
        <w:rPr>
          <w:rFonts w:eastAsia="Times New Roman" w:cstheme="minorHAnsi"/>
          <w:color w:val="000000"/>
          <w:lang w:eastAsia="en-IE"/>
        </w:rPr>
        <w:t xml:space="preserve"> 4</w:t>
      </w:r>
      <w:r w:rsidR="00172BF3" w:rsidRPr="00172BF3">
        <w:rPr>
          <w:rFonts w:eastAsia="Times New Roman" w:cstheme="minorHAnsi"/>
          <w:color w:val="000000"/>
          <w:vertAlign w:val="superscript"/>
          <w:lang w:eastAsia="en-IE"/>
        </w:rPr>
        <w:t>th</w:t>
      </w:r>
      <w:r w:rsidR="00172BF3">
        <w:rPr>
          <w:rFonts w:eastAsia="Times New Roman" w:cstheme="minorHAnsi"/>
          <w:color w:val="000000"/>
          <w:lang w:eastAsia="en-IE"/>
        </w:rPr>
        <w:t xml:space="preserve"> June at</w:t>
      </w:r>
      <w:r w:rsidR="00230CF0" w:rsidRPr="00172BF3">
        <w:rPr>
          <w:rFonts w:eastAsia="Times New Roman" w:cstheme="minorHAnsi"/>
          <w:color w:val="000000"/>
          <w:lang w:eastAsia="en-IE"/>
        </w:rPr>
        <w:t xml:space="preserve"> </w:t>
      </w:r>
      <w:r w:rsidR="00172BF3">
        <w:rPr>
          <w:rFonts w:eastAsia="Times New Roman" w:cstheme="minorHAnsi"/>
          <w:color w:val="000000"/>
          <w:lang w:eastAsia="en-IE"/>
        </w:rPr>
        <w:t xml:space="preserve">4pm. </w:t>
      </w:r>
    </w:p>
    <w:p w:rsidR="00230CF0" w:rsidRPr="00172BF3" w:rsidRDefault="00230CF0" w:rsidP="00172BF3">
      <w:pPr>
        <w:spacing w:after="0" w:line="240" w:lineRule="auto"/>
        <w:rPr>
          <w:rFonts w:eastAsia="Times New Roman" w:cstheme="minorHAnsi"/>
          <w:color w:val="000000"/>
          <w:lang w:eastAsia="en-IE"/>
        </w:rPr>
      </w:pPr>
      <w:r w:rsidRPr="00172BF3">
        <w:rPr>
          <w:rFonts w:eastAsia="Times New Roman" w:cstheme="minorHAnsi"/>
          <w:color w:val="000000"/>
          <w:lang w:eastAsia="en-IE"/>
        </w:rPr>
        <w:t>Ex</w:t>
      </w:r>
      <w:r w:rsidR="00B75680">
        <w:rPr>
          <w:rFonts w:eastAsia="Times New Roman" w:cstheme="minorHAnsi"/>
          <w:color w:val="000000"/>
          <w:lang w:eastAsia="en-IE"/>
        </w:rPr>
        <w:t>pre</w:t>
      </w:r>
      <w:r w:rsidR="00FE5FA5">
        <w:rPr>
          <w:rFonts w:eastAsia="Times New Roman" w:cstheme="minorHAnsi"/>
          <w:color w:val="000000"/>
          <w:lang w:eastAsia="en-IE"/>
        </w:rPr>
        <w:t xml:space="preserve">ssions of Interest </w:t>
      </w:r>
      <w:proofErr w:type="gramStart"/>
      <w:r w:rsidR="00FE5FA5">
        <w:rPr>
          <w:rFonts w:eastAsia="Times New Roman" w:cstheme="minorHAnsi"/>
          <w:color w:val="000000"/>
          <w:lang w:eastAsia="en-IE"/>
        </w:rPr>
        <w:t xml:space="preserve">forms </w:t>
      </w:r>
      <w:r w:rsidR="00B75680">
        <w:rPr>
          <w:rFonts w:eastAsia="Times New Roman" w:cstheme="minorHAnsi"/>
          <w:color w:val="000000"/>
          <w:lang w:eastAsia="en-IE"/>
        </w:rPr>
        <w:t xml:space="preserve"> should</w:t>
      </w:r>
      <w:proofErr w:type="gramEnd"/>
      <w:r w:rsidR="00B75680">
        <w:rPr>
          <w:rFonts w:eastAsia="Times New Roman" w:cstheme="minorHAnsi"/>
          <w:color w:val="000000"/>
          <w:lang w:eastAsia="en-IE"/>
        </w:rPr>
        <w:t xml:space="preserve"> be</w:t>
      </w:r>
      <w:r w:rsidR="00212FB6" w:rsidRPr="00172BF3">
        <w:rPr>
          <w:rFonts w:eastAsia="Times New Roman" w:cstheme="minorHAnsi"/>
          <w:bCs/>
          <w:color w:val="000000"/>
          <w:lang w:eastAsia="en-IE"/>
        </w:rPr>
        <w:t xml:space="preserve"> emailed to</w:t>
      </w:r>
      <w:r w:rsidR="00212FB6" w:rsidRPr="00172BF3">
        <w:rPr>
          <w:rFonts w:eastAsia="Times New Roman" w:cstheme="minorHAnsi"/>
          <w:bCs/>
          <w:color w:val="0563C1"/>
          <w:u w:val="single"/>
          <w:lang w:eastAsia="en-IE"/>
        </w:rPr>
        <w:t xml:space="preserve"> townandvillage@wicklowcoco.ie</w:t>
      </w:r>
    </w:p>
    <w:p w:rsidR="00230CF0" w:rsidRPr="00230CF0" w:rsidRDefault="00230CF0" w:rsidP="00230CF0">
      <w:pPr>
        <w:shd w:val="clear" w:color="auto" w:fill="FFFFFF"/>
        <w:spacing w:after="0" w:line="336" w:lineRule="atLeast"/>
        <w:rPr>
          <w:rFonts w:eastAsia="Times New Roman" w:cstheme="minorHAnsi"/>
          <w:color w:val="000033"/>
          <w:lang w:eastAsia="en-IE"/>
        </w:rPr>
      </w:pPr>
      <w:r w:rsidRPr="00230CF0">
        <w:rPr>
          <w:rFonts w:eastAsia="Times New Roman" w:cstheme="minorHAnsi"/>
          <w:bCs/>
          <w:i/>
          <w:iCs/>
          <w:color w:val="000033"/>
          <w:lang w:eastAsia="en-IE"/>
        </w:rPr>
        <w:t> </w:t>
      </w:r>
    </w:p>
    <w:p w:rsidR="00230CF0" w:rsidRDefault="00212FB6" w:rsidP="00230CF0">
      <w:pPr>
        <w:spacing w:after="0" w:line="240" w:lineRule="auto"/>
        <w:rPr>
          <w:rFonts w:eastAsia="Times New Roman" w:cstheme="minorHAnsi"/>
          <w:color w:val="000000"/>
          <w:lang w:eastAsia="en-IE"/>
        </w:rPr>
      </w:pPr>
      <w:r>
        <w:rPr>
          <w:rFonts w:eastAsia="Times New Roman" w:cstheme="minorHAnsi"/>
          <w:color w:val="000000"/>
          <w:lang w:eastAsia="en-IE"/>
        </w:rPr>
        <w:t xml:space="preserve">All relevant guidelines and application forms are available on </w:t>
      </w:r>
      <w:hyperlink r:id="rId7" w:history="1">
        <w:r w:rsidRPr="009074C8">
          <w:rPr>
            <w:rStyle w:val="Hyperlink"/>
            <w:rFonts w:eastAsia="Times New Roman" w:cstheme="minorHAnsi"/>
            <w:lang w:eastAsia="en-IE"/>
          </w:rPr>
          <w:t>www.wicklow.ie</w:t>
        </w:r>
      </w:hyperlink>
      <w:r w:rsidR="00FE5FA5">
        <w:rPr>
          <w:rFonts w:eastAsia="Times New Roman" w:cstheme="minorHAnsi"/>
          <w:color w:val="000000"/>
          <w:lang w:eastAsia="en-IE"/>
        </w:rPr>
        <w:t xml:space="preserve">. All queries should be emailed to </w:t>
      </w:r>
      <w:hyperlink r:id="rId8" w:history="1">
        <w:r w:rsidR="00FE5FA5" w:rsidRPr="009074C8">
          <w:rPr>
            <w:rStyle w:val="Hyperlink"/>
            <w:rFonts w:eastAsia="Times New Roman" w:cstheme="minorHAnsi"/>
            <w:lang w:eastAsia="en-IE"/>
          </w:rPr>
          <w:t>townandvillage@wicklowcoco.ie</w:t>
        </w:r>
      </w:hyperlink>
      <w:r w:rsidR="00FE5FA5">
        <w:rPr>
          <w:rFonts w:eastAsia="Times New Roman" w:cstheme="minorHAnsi"/>
          <w:color w:val="000000"/>
          <w:lang w:eastAsia="en-IE"/>
        </w:rPr>
        <w:t xml:space="preserve"> </w:t>
      </w:r>
    </w:p>
    <w:p w:rsidR="00212FB6" w:rsidRDefault="00212FB6" w:rsidP="00230CF0">
      <w:pPr>
        <w:spacing w:after="0" w:line="240" w:lineRule="auto"/>
        <w:rPr>
          <w:rFonts w:eastAsia="Times New Roman" w:cstheme="minorHAnsi"/>
          <w:color w:val="000000"/>
          <w:lang w:eastAsia="en-IE"/>
        </w:rPr>
      </w:pPr>
    </w:p>
    <w:p w:rsidR="00230CF0" w:rsidRPr="00230CF0" w:rsidRDefault="00230CF0" w:rsidP="00230CF0">
      <w:pPr>
        <w:spacing w:after="0" w:line="240" w:lineRule="auto"/>
        <w:rPr>
          <w:rFonts w:eastAsia="Times New Roman" w:cstheme="minorHAnsi"/>
          <w:color w:val="000000"/>
          <w:lang w:eastAsia="en-IE"/>
        </w:rPr>
      </w:pPr>
    </w:p>
    <w:p w:rsidR="00017387" w:rsidRPr="00AC653F" w:rsidRDefault="00017387" w:rsidP="00017387">
      <w:pPr>
        <w:spacing w:after="0" w:line="240" w:lineRule="auto"/>
        <w:rPr>
          <w:rFonts w:eastAsia="Times New Roman" w:cstheme="minorHAnsi"/>
          <w:color w:val="000000"/>
          <w:lang w:eastAsia="en-IE"/>
        </w:rPr>
      </w:pPr>
      <w:r w:rsidRPr="00AC653F">
        <w:rPr>
          <w:rFonts w:eastAsia="Times New Roman" w:cstheme="minorHAnsi"/>
          <w:color w:val="000000"/>
          <w:lang w:eastAsia="en-IE"/>
        </w:rPr>
        <w:t> </w:t>
      </w:r>
    </w:p>
    <w:sectPr w:rsidR="00017387" w:rsidRPr="00AC6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93C"/>
    <w:multiLevelType w:val="hybridMultilevel"/>
    <w:tmpl w:val="0E982A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062588"/>
    <w:multiLevelType w:val="multilevel"/>
    <w:tmpl w:val="3C4C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70E58"/>
    <w:multiLevelType w:val="multilevel"/>
    <w:tmpl w:val="FFD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5397B"/>
    <w:multiLevelType w:val="multilevel"/>
    <w:tmpl w:val="E5B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D6CE6"/>
    <w:multiLevelType w:val="multilevel"/>
    <w:tmpl w:val="172AEFB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34F25CBD"/>
    <w:multiLevelType w:val="multilevel"/>
    <w:tmpl w:val="172AEFB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36540313"/>
    <w:multiLevelType w:val="multilevel"/>
    <w:tmpl w:val="228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D6628"/>
    <w:multiLevelType w:val="multilevel"/>
    <w:tmpl w:val="CAB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1E14D6"/>
    <w:multiLevelType w:val="multilevel"/>
    <w:tmpl w:val="126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3E30A7"/>
    <w:multiLevelType w:val="multilevel"/>
    <w:tmpl w:val="6556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AC29A5"/>
    <w:multiLevelType w:val="multilevel"/>
    <w:tmpl w:val="AEDA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5B4986"/>
    <w:multiLevelType w:val="multilevel"/>
    <w:tmpl w:val="DD6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A638E"/>
    <w:multiLevelType w:val="multilevel"/>
    <w:tmpl w:val="046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376617"/>
    <w:multiLevelType w:val="multilevel"/>
    <w:tmpl w:val="B126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7"/>
  </w:num>
  <w:num w:numId="4">
    <w:abstractNumId w:val="11"/>
  </w:num>
  <w:num w:numId="5">
    <w:abstractNumId w:val="12"/>
  </w:num>
  <w:num w:numId="6">
    <w:abstractNumId w:val="8"/>
  </w:num>
  <w:num w:numId="7">
    <w:abstractNumId w:val="5"/>
  </w:num>
  <w:num w:numId="8">
    <w:abstractNumId w:val="10"/>
  </w:num>
  <w:num w:numId="9">
    <w:abstractNumId w:val="2"/>
  </w:num>
  <w:num w:numId="10">
    <w:abstractNumId w:val="1"/>
  </w:num>
  <w:num w:numId="11">
    <w:abstractNumId w:val="3"/>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7"/>
    <w:rsid w:val="00017387"/>
    <w:rsid w:val="00172BF3"/>
    <w:rsid w:val="00203605"/>
    <w:rsid w:val="00212FB6"/>
    <w:rsid w:val="00230CF0"/>
    <w:rsid w:val="008E399C"/>
    <w:rsid w:val="00AC653F"/>
    <w:rsid w:val="00B75680"/>
    <w:rsid w:val="00FE5F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53F"/>
    <w:pPr>
      <w:ind w:left="720"/>
      <w:contextualSpacing/>
    </w:pPr>
  </w:style>
  <w:style w:type="character" w:styleId="Hyperlink">
    <w:name w:val="Hyperlink"/>
    <w:basedOn w:val="DefaultParagraphFont"/>
    <w:uiPriority w:val="99"/>
    <w:unhideWhenUsed/>
    <w:rsid w:val="00212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53F"/>
    <w:pPr>
      <w:ind w:left="720"/>
      <w:contextualSpacing/>
    </w:pPr>
  </w:style>
  <w:style w:type="character" w:styleId="Hyperlink">
    <w:name w:val="Hyperlink"/>
    <w:basedOn w:val="DefaultParagraphFont"/>
    <w:uiPriority w:val="99"/>
    <w:unhideWhenUsed/>
    <w:rsid w:val="00212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43111">
      <w:bodyDiv w:val="1"/>
      <w:marLeft w:val="0"/>
      <w:marRight w:val="0"/>
      <w:marTop w:val="0"/>
      <w:marBottom w:val="0"/>
      <w:divBdr>
        <w:top w:val="none" w:sz="0" w:space="0" w:color="auto"/>
        <w:left w:val="none" w:sz="0" w:space="0" w:color="auto"/>
        <w:bottom w:val="none" w:sz="0" w:space="0" w:color="auto"/>
        <w:right w:val="none" w:sz="0" w:space="0" w:color="auto"/>
      </w:divBdr>
      <w:divsChild>
        <w:div w:id="1990091623">
          <w:marLeft w:val="0"/>
          <w:marRight w:val="0"/>
          <w:marTop w:val="0"/>
          <w:marBottom w:val="0"/>
          <w:divBdr>
            <w:top w:val="none" w:sz="0" w:space="0" w:color="auto"/>
            <w:left w:val="none" w:sz="0" w:space="0" w:color="auto"/>
            <w:bottom w:val="none" w:sz="0" w:space="0" w:color="auto"/>
            <w:right w:val="none" w:sz="0" w:space="0" w:color="auto"/>
          </w:divBdr>
          <w:divsChild>
            <w:div w:id="1307278561">
              <w:marLeft w:val="0"/>
              <w:marRight w:val="0"/>
              <w:marTop w:val="0"/>
              <w:marBottom w:val="0"/>
              <w:divBdr>
                <w:top w:val="none" w:sz="0" w:space="0" w:color="auto"/>
                <w:left w:val="single" w:sz="6" w:space="15" w:color="C6C6C6"/>
                <w:bottom w:val="none" w:sz="0" w:space="0" w:color="auto"/>
                <w:right w:val="single" w:sz="6" w:space="15" w:color="C6C6C6"/>
              </w:divBdr>
              <w:divsChild>
                <w:div w:id="1660305181">
                  <w:marLeft w:val="-120"/>
                  <w:marRight w:val="-120"/>
                  <w:marTop w:val="0"/>
                  <w:marBottom w:val="0"/>
                  <w:divBdr>
                    <w:top w:val="none" w:sz="0" w:space="0" w:color="auto"/>
                    <w:left w:val="none" w:sz="0" w:space="0" w:color="auto"/>
                    <w:bottom w:val="none" w:sz="0" w:space="0" w:color="auto"/>
                    <w:right w:val="none" w:sz="0" w:space="0" w:color="auto"/>
                  </w:divBdr>
                  <w:divsChild>
                    <w:div w:id="544223854">
                      <w:marLeft w:val="0"/>
                      <w:marRight w:val="0"/>
                      <w:marTop w:val="0"/>
                      <w:marBottom w:val="0"/>
                      <w:divBdr>
                        <w:top w:val="none" w:sz="0" w:space="0" w:color="auto"/>
                        <w:left w:val="none" w:sz="0" w:space="0" w:color="auto"/>
                        <w:bottom w:val="none" w:sz="0" w:space="0" w:color="auto"/>
                        <w:right w:val="none" w:sz="0" w:space="0" w:color="auto"/>
                      </w:divBdr>
                      <w:divsChild>
                        <w:div w:id="880092611">
                          <w:marLeft w:val="-120"/>
                          <w:marRight w:val="-120"/>
                          <w:marTop w:val="0"/>
                          <w:marBottom w:val="0"/>
                          <w:divBdr>
                            <w:top w:val="none" w:sz="0" w:space="0" w:color="auto"/>
                            <w:left w:val="none" w:sz="0" w:space="0" w:color="auto"/>
                            <w:bottom w:val="none" w:sz="0" w:space="0" w:color="auto"/>
                            <w:right w:val="none" w:sz="0" w:space="0" w:color="auto"/>
                          </w:divBdr>
                          <w:divsChild>
                            <w:div w:id="1259944524">
                              <w:marLeft w:val="0"/>
                              <w:marRight w:val="-15"/>
                              <w:marTop w:val="0"/>
                              <w:marBottom w:val="0"/>
                              <w:divBdr>
                                <w:top w:val="none" w:sz="0" w:space="0" w:color="auto"/>
                                <w:left w:val="none" w:sz="0" w:space="0" w:color="auto"/>
                                <w:bottom w:val="none" w:sz="0" w:space="0" w:color="auto"/>
                                <w:right w:val="single" w:sz="6" w:space="6" w:color="E6E6E6"/>
                              </w:divBdr>
                              <w:divsChild>
                                <w:div w:id="889651509">
                                  <w:marLeft w:val="0"/>
                                  <w:marRight w:val="0"/>
                                  <w:marTop w:val="0"/>
                                  <w:marBottom w:val="0"/>
                                  <w:divBdr>
                                    <w:top w:val="none" w:sz="0" w:space="0" w:color="auto"/>
                                    <w:left w:val="none" w:sz="0" w:space="0" w:color="auto"/>
                                    <w:bottom w:val="none" w:sz="0" w:space="0" w:color="auto"/>
                                    <w:right w:val="none" w:sz="0" w:space="0" w:color="auto"/>
                                  </w:divBdr>
                                  <w:divsChild>
                                    <w:div w:id="187378702">
                                      <w:marLeft w:val="0"/>
                                      <w:marRight w:val="0"/>
                                      <w:marTop w:val="0"/>
                                      <w:marBottom w:val="0"/>
                                      <w:divBdr>
                                        <w:top w:val="none" w:sz="0" w:space="0" w:color="auto"/>
                                        <w:left w:val="none" w:sz="0" w:space="0" w:color="auto"/>
                                        <w:bottom w:val="none" w:sz="0" w:space="0" w:color="auto"/>
                                        <w:right w:val="none" w:sz="0" w:space="0" w:color="auto"/>
                                      </w:divBdr>
                                      <w:divsChild>
                                        <w:div w:id="1750351470">
                                          <w:marLeft w:val="0"/>
                                          <w:marRight w:val="0"/>
                                          <w:marTop w:val="0"/>
                                          <w:marBottom w:val="375"/>
                                          <w:divBdr>
                                            <w:top w:val="none" w:sz="0" w:space="0" w:color="auto"/>
                                            <w:left w:val="none" w:sz="0" w:space="0" w:color="auto"/>
                                            <w:bottom w:val="none" w:sz="0" w:space="0" w:color="auto"/>
                                            <w:right w:val="none" w:sz="0" w:space="0" w:color="auto"/>
                                          </w:divBdr>
                                          <w:divsChild>
                                            <w:div w:id="3053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8847">
                                  <w:marLeft w:val="0"/>
                                  <w:marRight w:val="0"/>
                                  <w:marTop w:val="0"/>
                                  <w:marBottom w:val="0"/>
                                  <w:divBdr>
                                    <w:top w:val="none" w:sz="0" w:space="0" w:color="auto"/>
                                    <w:left w:val="none" w:sz="0" w:space="0" w:color="auto"/>
                                    <w:bottom w:val="none" w:sz="0" w:space="0" w:color="auto"/>
                                    <w:right w:val="none" w:sz="0" w:space="0" w:color="auto"/>
                                  </w:divBdr>
                                </w:div>
                              </w:divsChild>
                            </w:div>
                            <w:div w:id="2118941052">
                              <w:marLeft w:val="0"/>
                              <w:marRight w:val="0"/>
                              <w:marTop w:val="0"/>
                              <w:marBottom w:val="0"/>
                              <w:divBdr>
                                <w:top w:val="none" w:sz="0" w:space="0" w:color="auto"/>
                                <w:left w:val="single" w:sz="6" w:space="6" w:color="E6E6E6"/>
                                <w:bottom w:val="none" w:sz="0" w:space="0" w:color="auto"/>
                                <w:right w:val="none" w:sz="0" w:space="0" w:color="auto"/>
                              </w:divBdr>
                              <w:divsChild>
                                <w:div w:id="2100591648">
                                  <w:marLeft w:val="0"/>
                                  <w:marRight w:val="0"/>
                                  <w:marTop w:val="0"/>
                                  <w:marBottom w:val="0"/>
                                  <w:divBdr>
                                    <w:top w:val="none" w:sz="0" w:space="0" w:color="auto"/>
                                    <w:left w:val="none" w:sz="0" w:space="0" w:color="auto"/>
                                    <w:bottom w:val="none" w:sz="0" w:space="0" w:color="auto"/>
                                    <w:right w:val="none" w:sz="0" w:space="0" w:color="auto"/>
                                  </w:divBdr>
                                  <w:divsChild>
                                    <w:div w:id="1654289877">
                                      <w:marLeft w:val="0"/>
                                      <w:marRight w:val="0"/>
                                      <w:marTop w:val="0"/>
                                      <w:marBottom w:val="225"/>
                                      <w:divBdr>
                                        <w:top w:val="none" w:sz="0" w:space="0" w:color="auto"/>
                                        <w:left w:val="none" w:sz="0" w:space="0" w:color="auto"/>
                                        <w:bottom w:val="none" w:sz="0" w:space="0" w:color="auto"/>
                                        <w:right w:val="none" w:sz="0" w:space="0" w:color="auto"/>
                                      </w:divBdr>
                                      <w:divsChild>
                                        <w:div w:id="188836871">
                                          <w:marLeft w:val="0"/>
                                          <w:marRight w:val="0"/>
                                          <w:marTop w:val="0"/>
                                          <w:marBottom w:val="0"/>
                                          <w:divBdr>
                                            <w:top w:val="none" w:sz="0" w:space="0" w:color="auto"/>
                                            <w:left w:val="none" w:sz="0" w:space="0" w:color="auto"/>
                                            <w:bottom w:val="none" w:sz="0" w:space="0" w:color="auto"/>
                                            <w:right w:val="none" w:sz="0" w:space="0" w:color="auto"/>
                                          </w:divBdr>
                                        </w:div>
                                      </w:divsChild>
                                    </w:div>
                                    <w:div w:id="2064523999">
                                      <w:marLeft w:val="0"/>
                                      <w:marRight w:val="0"/>
                                      <w:marTop w:val="0"/>
                                      <w:marBottom w:val="300"/>
                                      <w:divBdr>
                                        <w:top w:val="none" w:sz="0" w:space="0" w:color="auto"/>
                                        <w:left w:val="none" w:sz="0" w:space="0" w:color="auto"/>
                                        <w:bottom w:val="none" w:sz="0" w:space="0" w:color="auto"/>
                                        <w:right w:val="none" w:sz="0" w:space="0" w:color="auto"/>
                                      </w:divBdr>
                                      <w:divsChild>
                                        <w:div w:id="284703218">
                                          <w:marLeft w:val="0"/>
                                          <w:marRight w:val="0"/>
                                          <w:marTop w:val="0"/>
                                          <w:marBottom w:val="0"/>
                                          <w:divBdr>
                                            <w:top w:val="none" w:sz="0" w:space="0" w:color="auto"/>
                                            <w:left w:val="none" w:sz="0" w:space="0" w:color="auto"/>
                                            <w:bottom w:val="none" w:sz="0" w:space="0" w:color="auto"/>
                                            <w:right w:val="none" w:sz="0" w:space="0" w:color="auto"/>
                                          </w:divBdr>
                                        </w:div>
                                        <w:div w:id="625547428">
                                          <w:marLeft w:val="0"/>
                                          <w:marRight w:val="0"/>
                                          <w:marTop w:val="0"/>
                                          <w:marBottom w:val="0"/>
                                          <w:divBdr>
                                            <w:top w:val="none" w:sz="0" w:space="0" w:color="auto"/>
                                            <w:left w:val="none" w:sz="0" w:space="0" w:color="auto"/>
                                            <w:bottom w:val="none" w:sz="0" w:space="0" w:color="auto"/>
                                            <w:right w:val="none" w:sz="0" w:space="0" w:color="auto"/>
                                          </w:divBdr>
                                        </w:div>
                                        <w:div w:id="1343238773">
                                          <w:marLeft w:val="0"/>
                                          <w:marRight w:val="0"/>
                                          <w:marTop w:val="0"/>
                                          <w:marBottom w:val="0"/>
                                          <w:divBdr>
                                            <w:top w:val="none" w:sz="0" w:space="0" w:color="auto"/>
                                            <w:left w:val="none" w:sz="0" w:space="0" w:color="auto"/>
                                            <w:bottom w:val="none" w:sz="0" w:space="0" w:color="auto"/>
                                            <w:right w:val="none" w:sz="0" w:space="0" w:color="auto"/>
                                          </w:divBdr>
                                        </w:div>
                                        <w:div w:id="1334183867">
                                          <w:marLeft w:val="0"/>
                                          <w:marRight w:val="0"/>
                                          <w:marTop w:val="0"/>
                                          <w:marBottom w:val="0"/>
                                          <w:divBdr>
                                            <w:top w:val="none" w:sz="0" w:space="0" w:color="auto"/>
                                            <w:left w:val="none" w:sz="0" w:space="0" w:color="auto"/>
                                            <w:bottom w:val="none" w:sz="0" w:space="0" w:color="auto"/>
                                            <w:right w:val="none" w:sz="0" w:space="0" w:color="auto"/>
                                          </w:divBdr>
                                        </w:div>
                                        <w:div w:id="526598042">
                                          <w:marLeft w:val="0"/>
                                          <w:marRight w:val="0"/>
                                          <w:marTop w:val="0"/>
                                          <w:marBottom w:val="0"/>
                                          <w:divBdr>
                                            <w:top w:val="none" w:sz="0" w:space="0" w:color="auto"/>
                                            <w:left w:val="none" w:sz="0" w:space="0" w:color="auto"/>
                                            <w:bottom w:val="none" w:sz="0" w:space="0" w:color="auto"/>
                                            <w:right w:val="none" w:sz="0" w:space="0" w:color="auto"/>
                                          </w:divBdr>
                                        </w:div>
                                        <w:div w:id="174224008">
                                          <w:marLeft w:val="0"/>
                                          <w:marRight w:val="0"/>
                                          <w:marTop w:val="0"/>
                                          <w:marBottom w:val="0"/>
                                          <w:divBdr>
                                            <w:top w:val="none" w:sz="0" w:space="0" w:color="auto"/>
                                            <w:left w:val="none" w:sz="0" w:space="0" w:color="auto"/>
                                            <w:bottom w:val="none" w:sz="0" w:space="0" w:color="auto"/>
                                            <w:right w:val="none" w:sz="0" w:space="0" w:color="auto"/>
                                          </w:divBdr>
                                        </w:div>
                                        <w:div w:id="2000886095">
                                          <w:marLeft w:val="0"/>
                                          <w:marRight w:val="0"/>
                                          <w:marTop w:val="0"/>
                                          <w:marBottom w:val="0"/>
                                          <w:divBdr>
                                            <w:top w:val="none" w:sz="0" w:space="0" w:color="auto"/>
                                            <w:left w:val="none" w:sz="0" w:space="0" w:color="auto"/>
                                            <w:bottom w:val="none" w:sz="0" w:space="0" w:color="auto"/>
                                            <w:right w:val="none" w:sz="0" w:space="0" w:color="auto"/>
                                          </w:divBdr>
                                        </w:div>
                                      </w:divsChild>
                                    </w:div>
                                    <w:div w:id="1531382723">
                                      <w:marLeft w:val="0"/>
                                      <w:marRight w:val="0"/>
                                      <w:marTop w:val="0"/>
                                      <w:marBottom w:val="0"/>
                                      <w:divBdr>
                                        <w:top w:val="none" w:sz="0" w:space="0" w:color="auto"/>
                                        <w:left w:val="none" w:sz="0" w:space="0" w:color="auto"/>
                                        <w:bottom w:val="none" w:sz="0" w:space="0" w:color="auto"/>
                                        <w:right w:val="none" w:sz="0" w:space="0" w:color="auto"/>
                                      </w:divBdr>
                                    </w:div>
                                    <w:div w:id="857428224">
                                      <w:marLeft w:val="0"/>
                                      <w:marRight w:val="0"/>
                                      <w:marTop w:val="0"/>
                                      <w:marBottom w:val="0"/>
                                      <w:divBdr>
                                        <w:top w:val="none" w:sz="0" w:space="0" w:color="auto"/>
                                        <w:left w:val="none" w:sz="0" w:space="0" w:color="auto"/>
                                        <w:bottom w:val="none" w:sz="0" w:space="0" w:color="auto"/>
                                        <w:right w:val="none" w:sz="0" w:space="0" w:color="auto"/>
                                      </w:divBdr>
                                    </w:div>
                                    <w:div w:id="267469264">
                                      <w:marLeft w:val="0"/>
                                      <w:marRight w:val="0"/>
                                      <w:marTop w:val="0"/>
                                      <w:marBottom w:val="0"/>
                                      <w:divBdr>
                                        <w:top w:val="none" w:sz="0" w:space="0" w:color="auto"/>
                                        <w:left w:val="none" w:sz="0" w:space="0" w:color="auto"/>
                                        <w:bottom w:val="none" w:sz="0" w:space="0" w:color="auto"/>
                                        <w:right w:val="none" w:sz="0" w:space="0" w:color="auto"/>
                                      </w:divBdr>
                                    </w:div>
                                    <w:div w:id="1415709922">
                                      <w:marLeft w:val="0"/>
                                      <w:marRight w:val="0"/>
                                      <w:marTop w:val="0"/>
                                      <w:marBottom w:val="0"/>
                                      <w:divBdr>
                                        <w:top w:val="none" w:sz="0" w:space="0" w:color="auto"/>
                                        <w:left w:val="none" w:sz="0" w:space="0" w:color="auto"/>
                                        <w:bottom w:val="none" w:sz="0" w:space="0" w:color="auto"/>
                                        <w:right w:val="none" w:sz="0" w:space="0" w:color="auto"/>
                                      </w:divBdr>
                                    </w:div>
                                    <w:div w:id="1238398265">
                                      <w:marLeft w:val="0"/>
                                      <w:marRight w:val="0"/>
                                      <w:marTop w:val="0"/>
                                      <w:marBottom w:val="0"/>
                                      <w:divBdr>
                                        <w:top w:val="none" w:sz="0" w:space="0" w:color="auto"/>
                                        <w:left w:val="none" w:sz="0" w:space="0" w:color="auto"/>
                                        <w:bottom w:val="none" w:sz="0" w:space="0" w:color="auto"/>
                                        <w:right w:val="none" w:sz="0" w:space="0" w:color="auto"/>
                                      </w:divBdr>
                                    </w:div>
                                    <w:div w:id="1178160657">
                                      <w:marLeft w:val="0"/>
                                      <w:marRight w:val="0"/>
                                      <w:marTop w:val="0"/>
                                      <w:marBottom w:val="0"/>
                                      <w:divBdr>
                                        <w:top w:val="none" w:sz="0" w:space="0" w:color="auto"/>
                                        <w:left w:val="none" w:sz="0" w:space="0" w:color="auto"/>
                                        <w:bottom w:val="none" w:sz="0" w:space="0" w:color="auto"/>
                                        <w:right w:val="none" w:sz="0" w:space="0" w:color="auto"/>
                                      </w:divBdr>
                                    </w:div>
                                    <w:div w:id="2002806458">
                                      <w:marLeft w:val="0"/>
                                      <w:marRight w:val="0"/>
                                      <w:marTop w:val="0"/>
                                      <w:marBottom w:val="0"/>
                                      <w:divBdr>
                                        <w:top w:val="none" w:sz="0" w:space="0" w:color="auto"/>
                                        <w:left w:val="none" w:sz="0" w:space="0" w:color="auto"/>
                                        <w:bottom w:val="none" w:sz="0" w:space="0" w:color="auto"/>
                                        <w:right w:val="none" w:sz="0" w:space="0" w:color="auto"/>
                                      </w:divBdr>
                                    </w:div>
                                    <w:div w:id="1241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5668">
                          <w:marLeft w:val="0"/>
                          <w:marRight w:val="0"/>
                          <w:marTop w:val="0"/>
                          <w:marBottom w:val="0"/>
                          <w:divBdr>
                            <w:top w:val="none" w:sz="0" w:space="0" w:color="auto"/>
                            <w:left w:val="none" w:sz="0" w:space="0" w:color="auto"/>
                            <w:bottom w:val="none" w:sz="0" w:space="0" w:color="auto"/>
                            <w:right w:val="none" w:sz="0" w:space="0" w:color="auto"/>
                          </w:divBdr>
                        </w:div>
                      </w:divsChild>
                    </w:div>
                    <w:div w:id="1235243413">
                      <w:marLeft w:val="0"/>
                      <w:marRight w:val="0"/>
                      <w:marTop w:val="0"/>
                      <w:marBottom w:val="0"/>
                      <w:divBdr>
                        <w:top w:val="none" w:sz="0" w:space="0" w:color="auto"/>
                        <w:left w:val="none" w:sz="0" w:space="0" w:color="auto"/>
                        <w:bottom w:val="none" w:sz="0" w:space="0" w:color="auto"/>
                        <w:right w:val="none" w:sz="0" w:space="0" w:color="auto"/>
                      </w:divBdr>
                      <w:divsChild>
                        <w:div w:id="1697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08853">
          <w:marLeft w:val="0"/>
          <w:marRight w:val="0"/>
          <w:marTop w:val="0"/>
          <w:marBottom w:val="0"/>
          <w:divBdr>
            <w:top w:val="none" w:sz="0" w:space="0" w:color="auto"/>
            <w:left w:val="none" w:sz="0" w:space="0" w:color="auto"/>
            <w:bottom w:val="none" w:sz="0" w:space="0" w:color="auto"/>
            <w:right w:val="none" w:sz="0" w:space="0" w:color="auto"/>
          </w:divBdr>
          <w:divsChild>
            <w:div w:id="374625151">
              <w:marLeft w:val="0"/>
              <w:marRight w:val="0"/>
              <w:marTop w:val="0"/>
              <w:marBottom w:val="0"/>
              <w:divBdr>
                <w:top w:val="none" w:sz="0" w:space="0" w:color="auto"/>
                <w:left w:val="none" w:sz="0" w:space="0" w:color="auto"/>
                <w:bottom w:val="none" w:sz="0" w:space="0" w:color="auto"/>
                <w:right w:val="none" w:sz="0" w:space="0" w:color="auto"/>
              </w:divBdr>
              <w:divsChild>
                <w:div w:id="217320971">
                  <w:marLeft w:val="0"/>
                  <w:marRight w:val="0"/>
                  <w:marTop w:val="0"/>
                  <w:marBottom w:val="0"/>
                  <w:divBdr>
                    <w:top w:val="none" w:sz="0" w:space="0" w:color="auto"/>
                    <w:left w:val="none" w:sz="0" w:space="0" w:color="auto"/>
                    <w:bottom w:val="none" w:sz="0" w:space="0" w:color="auto"/>
                    <w:right w:val="none" w:sz="0" w:space="0" w:color="auto"/>
                  </w:divBdr>
                </w:div>
                <w:div w:id="18045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24639">
      <w:bodyDiv w:val="1"/>
      <w:marLeft w:val="0"/>
      <w:marRight w:val="0"/>
      <w:marTop w:val="0"/>
      <w:marBottom w:val="0"/>
      <w:divBdr>
        <w:top w:val="none" w:sz="0" w:space="0" w:color="auto"/>
        <w:left w:val="none" w:sz="0" w:space="0" w:color="auto"/>
        <w:bottom w:val="none" w:sz="0" w:space="0" w:color="auto"/>
        <w:right w:val="none" w:sz="0" w:space="0" w:color="auto"/>
      </w:divBdr>
      <w:divsChild>
        <w:div w:id="544877765">
          <w:marLeft w:val="0"/>
          <w:marRight w:val="0"/>
          <w:marTop w:val="0"/>
          <w:marBottom w:val="0"/>
          <w:divBdr>
            <w:top w:val="none" w:sz="0" w:space="0" w:color="auto"/>
            <w:left w:val="none" w:sz="0" w:space="0" w:color="auto"/>
            <w:bottom w:val="none" w:sz="0" w:space="0" w:color="auto"/>
            <w:right w:val="none" w:sz="0" w:space="0" w:color="auto"/>
          </w:divBdr>
        </w:div>
        <w:div w:id="684868907">
          <w:marLeft w:val="0"/>
          <w:marRight w:val="0"/>
          <w:marTop w:val="0"/>
          <w:marBottom w:val="0"/>
          <w:divBdr>
            <w:top w:val="none" w:sz="0" w:space="0" w:color="auto"/>
            <w:left w:val="none" w:sz="0" w:space="0" w:color="auto"/>
            <w:bottom w:val="none" w:sz="0" w:space="0" w:color="auto"/>
            <w:right w:val="none" w:sz="0" w:space="0" w:color="auto"/>
          </w:divBdr>
        </w:div>
        <w:div w:id="479539556">
          <w:marLeft w:val="0"/>
          <w:marRight w:val="0"/>
          <w:marTop w:val="0"/>
          <w:marBottom w:val="0"/>
          <w:divBdr>
            <w:top w:val="none" w:sz="0" w:space="0" w:color="auto"/>
            <w:left w:val="none" w:sz="0" w:space="0" w:color="auto"/>
            <w:bottom w:val="none" w:sz="0" w:space="0" w:color="auto"/>
            <w:right w:val="none" w:sz="0" w:space="0" w:color="auto"/>
          </w:divBdr>
        </w:div>
        <w:div w:id="1791044937">
          <w:marLeft w:val="0"/>
          <w:marRight w:val="0"/>
          <w:marTop w:val="0"/>
          <w:marBottom w:val="0"/>
          <w:divBdr>
            <w:top w:val="none" w:sz="0" w:space="0" w:color="auto"/>
            <w:left w:val="none" w:sz="0" w:space="0" w:color="auto"/>
            <w:bottom w:val="none" w:sz="0" w:space="0" w:color="auto"/>
            <w:right w:val="none" w:sz="0" w:space="0" w:color="auto"/>
          </w:divBdr>
        </w:div>
        <w:div w:id="1631545824">
          <w:marLeft w:val="0"/>
          <w:marRight w:val="0"/>
          <w:marTop w:val="0"/>
          <w:marBottom w:val="0"/>
          <w:divBdr>
            <w:top w:val="none" w:sz="0" w:space="0" w:color="auto"/>
            <w:left w:val="none" w:sz="0" w:space="0" w:color="auto"/>
            <w:bottom w:val="none" w:sz="0" w:space="0" w:color="auto"/>
            <w:right w:val="none" w:sz="0" w:space="0" w:color="auto"/>
          </w:divBdr>
        </w:div>
        <w:div w:id="1657568121">
          <w:marLeft w:val="0"/>
          <w:marRight w:val="0"/>
          <w:marTop w:val="0"/>
          <w:marBottom w:val="0"/>
          <w:divBdr>
            <w:top w:val="none" w:sz="0" w:space="0" w:color="auto"/>
            <w:left w:val="none" w:sz="0" w:space="0" w:color="auto"/>
            <w:bottom w:val="none" w:sz="0" w:space="0" w:color="auto"/>
            <w:right w:val="none" w:sz="0" w:space="0" w:color="auto"/>
          </w:divBdr>
        </w:div>
        <w:div w:id="1817255607">
          <w:marLeft w:val="0"/>
          <w:marRight w:val="0"/>
          <w:marTop w:val="0"/>
          <w:marBottom w:val="0"/>
          <w:divBdr>
            <w:top w:val="none" w:sz="0" w:space="0" w:color="auto"/>
            <w:left w:val="none" w:sz="0" w:space="0" w:color="auto"/>
            <w:bottom w:val="none" w:sz="0" w:space="0" w:color="auto"/>
            <w:right w:val="none" w:sz="0" w:space="0" w:color="auto"/>
          </w:divBdr>
        </w:div>
        <w:div w:id="1598908680">
          <w:marLeft w:val="0"/>
          <w:marRight w:val="0"/>
          <w:marTop w:val="0"/>
          <w:marBottom w:val="0"/>
          <w:divBdr>
            <w:top w:val="none" w:sz="0" w:space="0" w:color="auto"/>
            <w:left w:val="none" w:sz="0" w:space="0" w:color="auto"/>
            <w:bottom w:val="none" w:sz="0" w:space="0" w:color="auto"/>
            <w:right w:val="none" w:sz="0" w:space="0" w:color="auto"/>
          </w:divBdr>
        </w:div>
        <w:div w:id="95905562">
          <w:marLeft w:val="0"/>
          <w:marRight w:val="0"/>
          <w:marTop w:val="0"/>
          <w:marBottom w:val="0"/>
          <w:divBdr>
            <w:top w:val="none" w:sz="0" w:space="0" w:color="auto"/>
            <w:left w:val="none" w:sz="0" w:space="0" w:color="auto"/>
            <w:bottom w:val="none" w:sz="0" w:space="0" w:color="auto"/>
            <w:right w:val="none" w:sz="0" w:space="0" w:color="auto"/>
          </w:divBdr>
        </w:div>
        <w:div w:id="2110925416">
          <w:marLeft w:val="0"/>
          <w:marRight w:val="0"/>
          <w:marTop w:val="0"/>
          <w:marBottom w:val="0"/>
          <w:divBdr>
            <w:top w:val="none" w:sz="0" w:space="0" w:color="auto"/>
            <w:left w:val="none" w:sz="0" w:space="0" w:color="auto"/>
            <w:bottom w:val="none" w:sz="0" w:space="0" w:color="auto"/>
            <w:right w:val="none" w:sz="0" w:space="0" w:color="auto"/>
          </w:divBdr>
        </w:div>
        <w:div w:id="1538005864">
          <w:marLeft w:val="0"/>
          <w:marRight w:val="0"/>
          <w:marTop w:val="0"/>
          <w:marBottom w:val="0"/>
          <w:divBdr>
            <w:top w:val="none" w:sz="0" w:space="0" w:color="auto"/>
            <w:left w:val="none" w:sz="0" w:space="0" w:color="auto"/>
            <w:bottom w:val="none" w:sz="0" w:space="0" w:color="auto"/>
            <w:right w:val="none" w:sz="0" w:space="0" w:color="auto"/>
          </w:divBdr>
        </w:div>
        <w:div w:id="68189801">
          <w:marLeft w:val="0"/>
          <w:marRight w:val="0"/>
          <w:marTop w:val="0"/>
          <w:marBottom w:val="0"/>
          <w:divBdr>
            <w:top w:val="none" w:sz="0" w:space="0" w:color="auto"/>
            <w:left w:val="none" w:sz="0" w:space="0" w:color="auto"/>
            <w:bottom w:val="none" w:sz="0" w:space="0" w:color="auto"/>
            <w:right w:val="none" w:sz="0" w:space="0" w:color="auto"/>
          </w:divBdr>
        </w:div>
        <w:div w:id="927688129">
          <w:marLeft w:val="0"/>
          <w:marRight w:val="0"/>
          <w:marTop w:val="0"/>
          <w:marBottom w:val="0"/>
          <w:divBdr>
            <w:top w:val="none" w:sz="0" w:space="0" w:color="auto"/>
            <w:left w:val="none" w:sz="0" w:space="0" w:color="auto"/>
            <w:bottom w:val="none" w:sz="0" w:space="0" w:color="auto"/>
            <w:right w:val="none" w:sz="0" w:space="0" w:color="auto"/>
          </w:divBdr>
        </w:div>
        <w:div w:id="883129673">
          <w:marLeft w:val="0"/>
          <w:marRight w:val="0"/>
          <w:marTop w:val="0"/>
          <w:marBottom w:val="0"/>
          <w:divBdr>
            <w:top w:val="none" w:sz="0" w:space="0" w:color="auto"/>
            <w:left w:val="none" w:sz="0" w:space="0" w:color="auto"/>
            <w:bottom w:val="none" w:sz="0" w:space="0" w:color="auto"/>
            <w:right w:val="none" w:sz="0" w:space="0" w:color="auto"/>
          </w:divBdr>
        </w:div>
        <w:div w:id="1985231516">
          <w:marLeft w:val="0"/>
          <w:marRight w:val="0"/>
          <w:marTop w:val="0"/>
          <w:marBottom w:val="0"/>
          <w:divBdr>
            <w:top w:val="none" w:sz="0" w:space="0" w:color="auto"/>
            <w:left w:val="none" w:sz="0" w:space="0" w:color="auto"/>
            <w:bottom w:val="none" w:sz="0" w:space="0" w:color="auto"/>
            <w:right w:val="none" w:sz="0" w:space="0" w:color="auto"/>
          </w:divBdr>
        </w:div>
        <w:div w:id="457648904">
          <w:marLeft w:val="0"/>
          <w:marRight w:val="0"/>
          <w:marTop w:val="0"/>
          <w:marBottom w:val="0"/>
          <w:divBdr>
            <w:top w:val="none" w:sz="0" w:space="0" w:color="auto"/>
            <w:left w:val="none" w:sz="0" w:space="0" w:color="auto"/>
            <w:bottom w:val="none" w:sz="0" w:space="0" w:color="auto"/>
            <w:right w:val="none" w:sz="0" w:space="0" w:color="auto"/>
          </w:divBdr>
        </w:div>
        <w:div w:id="1889683703">
          <w:marLeft w:val="0"/>
          <w:marRight w:val="0"/>
          <w:marTop w:val="0"/>
          <w:marBottom w:val="0"/>
          <w:divBdr>
            <w:top w:val="none" w:sz="0" w:space="0" w:color="auto"/>
            <w:left w:val="none" w:sz="0" w:space="0" w:color="auto"/>
            <w:bottom w:val="none" w:sz="0" w:space="0" w:color="auto"/>
            <w:right w:val="none" w:sz="0" w:space="0" w:color="auto"/>
          </w:divBdr>
        </w:div>
        <w:div w:id="1009868507">
          <w:marLeft w:val="0"/>
          <w:marRight w:val="0"/>
          <w:marTop w:val="0"/>
          <w:marBottom w:val="0"/>
          <w:divBdr>
            <w:top w:val="none" w:sz="0" w:space="0" w:color="auto"/>
            <w:left w:val="none" w:sz="0" w:space="0" w:color="auto"/>
            <w:bottom w:val="none" w:sz="0" w:space="0" w:color="auto"/>
            <w:right w:val="none" w:sz="0" w:space="0" w:color="auto"/>
          </w:divBdr>
        </w:div>
        <w:div w:id="213278872">
          <w:marLeft w:val="0"/>
          <w:marRight w:val="0"/>
          <w:marTop w:val="0"/>
          <w:marBottom w:val="0"/>
          <w:divBdr>
            <w:top w:val="none" w:sz="0" w:space="0" w:color="auto"/>
            <w:left w:val="none" w:sz="0" w:space="0" w:color="auto"/>
            <w:bottom w:val="none" w:sz="0" w:space="0" w:color="auto"/>
            <w:right w:val="none" w:sz="0" w:space="0" w:color="auto"/>
          </w:divBdr>
        </w:div>
        <w:div w:id="1447625851">
          <w:marLeft w:val="0"/>
          <w:marRight w:val="0"/>
          <w:marTop w:val="0"/>
          <w:marBottom w:val="0"/>
          <w:divBdr>
            <w:top w:val="none" w:sz="0" w:space="0" w:color="auto"/>
            <w:left w:val="none" w:sz="0" w:space="0" w:color="auto"/>
            <w:bottom w:val="none" w:sz="0" w:space="0" w:color="auto"/>
            <w:right w:val="none" w:sz="0" w:space="0" w:color="auto"/>
          </w:divBdr>
        </w:div>
        <w:div w:id="2085255695">
          <w:marLeft w:val="0"/>
          <w:marRight w:val="0"/>
          <w:marTop w:val="0"/>
          <w:marBottom w:val="0"/>
          <w:divBdr>
            <w:top w:val="none" w:sz="0" w:space="0" w:color="auto"/>
            <w:left w:val="none" w:sz="0" w:space="0" w:color="auto"/>
            <w:bottom w:val="none" w:sz="0" w:space="0" w:color="auto"/>
            <w:right w:val="none" w:sz="0" w:space="0" w:color="auto"/>
          </w:divBdr>
        </w:div>
        <w:div w:id="924190741">
          <w:marLeft w:val="0"/>
          <w:marRight w:val="0"/>
          <w:marTop w:val="0"/>
          <w:marBottom w:val="0"/>
          <w:divBdr>
            <w:top w:val="none" w:sz="0" w:space="0" w:color="auto"/>
            <w:left w:val="none" w:sz="0" w:space="0" w:color="auto"/>
            <w:bottom w:val="none" w:sz="0" w:space="0" w:color="auto"/>
            <w:right w:val="none" w:sz="0" w:space="0" w:color="auto"/>
          </w:divBdr>
        </w:div>
        <w:div w:id="653146092">
          <w:marLeft w:val="0"/>
          <w:marRight w:val="0"/>
          <w:marTop w:val="0"/>
          <w:marBottom w:val="0"/>
          <w:divBdr>
            <w:top w:val="none" w:sz="0" w:space="0" w:color="auto"/>
            <w:left w:val="none" w:sz="0" w:space="0" w:color="auto"/>
            <w:bottom w:val="none" w:sz="0" w:space="0" w:color="auto"/>
            <w:right w:val="none" w:sz="0" w:space="0" w:color="auto"/>
          </w:divBdr>
        </w:div>
        <w:div w:id="184316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andvillage@wicklowcoco.ie" TargetMode="External"/><Relationship Id="rId3" Type="http://schemas.microsoft.com/office/2007/relationships/stylesWithEffects" Target="stylesWithEffects.xml"/><Relationship Id="rId7" Type="http://schemas.openxmlformats.org/officeDocument/2006/relationships/hyperlink" Target="http://www.wicklow.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cklow.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Whitfield</dc:creator>
  <cp:lastModifiedBy>Deirdre Whitfield</cp:lastModifiedBy>
  <cp:revision>1</cp:revision>
  <dcterms:created xsi:type="dcterms:W3CDTF">2021-05-11T09:52:00Z</dcterms:created>
  <dcterms:modified xsi:type="dcterms:W3CDTF">2021-05-11T11:13:00Z</dcterms:modified>
</cp:coreProperties>
</file>